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7:40 PM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8:07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firstLine="360"/>
      </w:pPr>
      <w:r w:rsidDel="00000000" w:rsidR="00000000" w:rsidRPr="00000000">
        <w:rPr>
          <w:shd w:fill="93c47d" w:val="clear"/>
          <w:rtl w:val="0"/>
        </w:rPr>
        <w:t xml:space="preserve">User Story 2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- Create methods to select assignments grader is eligible for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720" w:firstLine="1080"/>
      </w:pPr>
      <w:r w:rsidDel="00000000" w:rsidR="00000000" w:rsidRPr="00000000">
        <w:rPr>
          <w:rtl w:val="0"/>
        </w:rPr>
        <w:t xml:space="preserve">Enrique and Justin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720" w:firstLine="1080"/>
      </w:pPr>
      <w:r w:rsidDel="00000000" w:rsidR="00000000" w:rsidRPr="00000000">
        <w:rPr>
          <w:rtl w:val="0"/>
        </w:rPr>
        <w:t xml:space="preserve">(UI less important)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firstLine="360"/>
      </w:pPr>
      <w:r w:rsidDel="00000000" w:rsidR="00000000" w:rsidRPr="00000000">
        <w:rPr>
          <w:shd w:fill="93c47d" w:val="clear"/>
          <w:rtl w:val="0"/>
        </w:rPr>
        <w:t xml:space="preserve">User Story 5</w:t>
      </w:r>
      <w:r w:rsidDel="00000000" w:rsidR="00000000" w:rsidRPr="00000000">
        <w:rPr>
          <w:rtl w:val="0"/>
        </w:rPr>
        <w:t xml:space="preserve"> - Continue working on Use Case diagrams to make more comprehensive and cover edge cases; think about all possible scenarios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720" w:firstLine="1080"/>
      </w:pPr>
      <w:r w:rsidDel="00000000" w:rsidR="00000000" w:rsidRPr="00000000">
        <w:rPr>
          <w:rtl w:val="0"/>
        </w:rPr>
        <w:t xml:space="preserve">Capstone 1 team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shd w:fill="ea9999" w:val="clear"/>
          <w:rtl w:val="0"/>
        </w:rPr>
        <w:t xml:space="preserve">User Story 13</w:t>
      </w:r>
      <w:r w:rsidDel="00000000" w:rsidR="00000000" w:rsidRPr="00000000">
        <w:rPr>
          <w:rtl w:val="0"/>
        </w:rPr>
        <w:t xml:space="preserve"> - Return grades with comments to instructor in Canvas</w:t>
        <w:tab/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Phillip, Nicholas, and Damian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(UI less important)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How grades can actually be returned back to Canvas (even if in console)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How this should be reflected on the user story definition in Mingle: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0"/>
        <w:rPr/>
      </w:pPr>
      <w:r w:rsidDel="00000000" w:rsidR="00000000" w:rsidRPr="00000000">
        <w:rPr>
          <w:rtl w:val="0"/>
        </w:rPr>
        <w:t xml:space="preserve">Refer to Canvas API documentation more often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